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7B0C" w14:textId="1949D4CE" w:rsidR="00005888" w:rsidRDefault="00005888" w:rsidP="0081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color w:val="000000"/>
        </w:rPr>
      </w:pPr>
      <w:r>
        <w:rPr>
          <w:spacing w:val="-40"/>
          <w:sz w:val="96"/>
        </w:rPr>
        <w:t>B</w:t>
      </w:r>
      <w:r>
        <w:rPr>
          <w:spacing w:val="-40"/>
          <w:sz w:val="72"/>
        </w:rPr>
        <w:t>oldmere </w:t>
      </w:r>
      <w:r>
        <w:rPr>
          <w:spacing w:val="-40"/>
          <w:sz w:val="96"/>
        </w:rPr>
        <w:t>T</w:t>
      </w:r>
      <w:r>
        <w:rPr>
          <w:spacing w:val="-40"/>
          <w:sz w:val="72"/>
        </w:rPr>
        <w:t>ennis </w:t>
      </w:r>
      <w:r>
        <w:rPr>
          <w:spacing w:val="-40"/>
          <w:sz w:val="96"/>
        </w:rPr>
        <w:t>C</w:t>
      </w:r>
      <w:r>
        <w:rPr>
          <w:spacing w:val="-40"/>
          <w:sz w:val="72"/>
        </w:rPr>
        <w:t>lub</w:t>
      </w:r>
      <w:r w:rsidRPr="00062C13">
        <w:rPr>
          <w:spacing w:val="-40"/>
          <w:sz w:val="72"/>
        </w:rPr>
        <w:t xml:space="preserve">  </w:t>
      </w:r>
      <w:r w:rsidRPr="00062C13">
        <w:rPr>
          <w:spacing w:val="-40"/>
          <w:sz w:val="72"/>
        </w:rPr>
        <w:object w:dxaOrig="1825" w:dyaOrig="1216" w14:anchorId="03F99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48.75pt" o:ole="" fillcolor="window">
            <v:imagedata r:id="rId8" o:title="" grayscale="t" bilevel="t"/>
          </v:shape>
          <o:OLEObject Type="Embed" ProgID="Sketch" ShapeID="_x0000_i1025" DrawAspect="Content" ObjectID="_1710591692" r:id="rId9">
            <o:FieldCodes>\s \* mergeformat</o:FieldCodes>
          </o:OLEObject>
        </w:object>
      </w:r>
    </w:p>
    <w:p w14:paraId="7E7CF99F" w14:textId="77777777" w:rsidR="00802D5D" w:rsidRDefault="00802D5D" w:rsidP="000058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C78912F" w14:textId="77777777" w:rsidR="00005888" w:rsidRDefault="00823C54" w:rsidP="000058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TEAM SELECTION POLICY </w:t>
      </w:r>
    </w:p>
    <w:p w14:paraId="7EB2E192" w14:textId="2D470B38" w:rsidR="00367BDE" w:rsidRDefault="00823C54" w:rsidP="00260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color w:val="000000"/>
        </w:rPr>
        <w:br/>
        <w:t xml:space="preserve">The following policy outlines how teams for </w:t>
      </w:r>
      <w:r w:rsidR="00005888" w:rsidRPr="00802D5D">
        <w:rPr>
          <w:rFonts w:ascii="Arial" w:eastAsia="Arial" w:hAnsi="Arial" w:cs="Arial"/>
          <w:b/>
          <w:color w:val="000000"/>
        </w:rPr>
        <w:t>Boldmere Tennis Club</w:t>
      </w:r>
      <w:r w:rsidR="00260336">
        <w:rPr>
          <w:rFonts w:ascii="Arial" w:eastAsia="Arial" w:hAnsi="Arial" w:cs="Arial"/>
          <w:color w:val="000000"/>
        </w:rPr>
        <w:t xml:space="preserve"> matches will be selected.</w:t>
      </w:r>
    </w:p>
    <w:p w14:paraId="7EB2E193" w14:textId="28CEA742" w:rsidR="00367BDE" w:rsidRDefault="00823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aim of the selection process is to provide a fair and transparent process to select players to represent </w:t>
      </w:r>
      <w:r w:rsidR="00005888" w:rsidRPr="00802D5D">
        <w:rPr>
          <w:rFonts w:ascii="Arial" w:eastAsia="Arial" w:hAnsi="Arial" w:cs="Arial"/>
          <w:b/>
          <w:color w:val="000000"/>
        </w:rPr>
        <w:t>Boldmere Tennis Club</w:t>
      </w:r>
      <w:r>
        <w:rPr>
          <w:rFonts w:ascii="Arial" w:eastAsia="Arial" w:hAnsi="Arial" w:cs="Arial"/>
          <w:color w:val="000000"/>
        </w:rPr>
        <w:t>.</w:t>
      </w:r>
    </w:p>
    <w:p w14:paraId="530EC05F" w14:textId="77777777" w:rsidR="008147ED" w:rsidRDefault="0081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7EB2E194" w14:textId="77777777" w:rsidR="00367BDE" w:rsidRDefault="00823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Policy Definitions:</w:t>
      </w:r>
    </w:p>
    <w:p w14:paraId="52FA52D5" w14:textId="77777777" w:rsidR="008147ED" w:rsidRPr="004265A0" w:rsidRDefault="0081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p w14:paraId="7EB2E195" w14:textId="364E4FEA" w:rsidR="00367BDE" w:rsidRDefault="00823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Team Co</w:t>
      </w:r>
      <w:r w:rsidR="003C4061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 xml:space="preserve">ordinators (Ladies, </w:t>
      </w:r>
      <w:r w:rsidR="004265A0">
        <w:rPr>
          <w:rFonts w:ascii="Arial" w:eastAsia="Arial" w:hAnsi="Arial" w:cs="Arial"/>
          <w:b/>
          <w:color w:val="000000"/>
        </w:rPr>
        <w:t>Men’s</w:t>
      </w:r>
      <w:r>
        <w:rPr>
          <w:rFonts w:ascii="Arial" w:eastAsia="Arial" w:hAnsi="Arial" w:cs="Arial"/>
          <w:b/>
          <w:color w:val="000000"/>
        </w:rPr>
        <w:t xml:space="preserve"> and Mixed)</w:t>
      </w:r>
      <w:r>
        <w:rPr>
          <w:rFonts w:ascii="Arial" w:eastAsia="Arial" w:hAnsi="Arial" w:cs="Arial"/>
          <w:color w:val="000000"/>
        </w:rPr>
        <w:t xml:space="preserve"> – Team </w:t>
      </w:r>
      <w:r w:rsidR="003C4061">
        <w:rPr>
          <w:rFonts w:ascii="Arial" w:eastAsia="Arial" w:hAnsi="Arial" w:cs="Arial"/>
          <w:color w:val="000000"/>
        </w:rPr>
        <w:t>Co-</w:t>
      </w:r>
      <w:r>
        <w:rPr>
          <w:rFonts w:ascii="Arial" w:eastAsia="Arial" w:hAnsi="Arial" w:cs="Arial"/>
          <w:color w:val="000000"/>
        </w:rPr>
        <w:t xml:space="preserve">ordinators are volunteers appointed by the </w:t>
      </w:r>
      <w:r w:rsidR="00005888" w:rsidRPr="00802D5D">
        <w:rPr>
          <w:rFonts w:ascii="Arial" w:eastAsia="Arial" w:hAnsi="Arial" w:cs="Arial"/>
          <w:b/>
          <w:color w:val="000000"/>
        </w:rPr>
        <w:t>Boldmere Tennis Club</w:t>
      </w:r>
      <w:r>
        <w:rPr>
          <w:rFonts w:ascii="Arial" w:eastAsia="Arial" w:hAnsi="Arial" w:cs="Arial"/>
          <w:color w:val="000000"/>
        </w:rPr>
        <w:t xml:space="preserve"> committee to oversee the selection and co</w:t>
      </w:r>
      <w:r w:rsidR="00D03830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ordination of the respective ladies, </w:t>
      </w:r>
      <w:r w:rsidR="004265A0">
        <w:rPr>
          <w:rFonts w:ascii="Arial" w:eastAsia="Arial" w:hAnsi="Arial" w:cs="Arial"/>
          <w:color w:val="000000"/>
        </w:rPr>
        <w:t>men’s</w:t>
      </w:r>
      <w:r>
        <w:rPr>
          <w:rFonts w:ascii="Arial" w:eastAsia="Arial" w:hAnsi="Arial" w:cs="Arial"/>
          <w:color w:val="000000"/>
        </w:rPr>
        <w:t xml:space="preserve"> and mixed teams. The</w:t>
      </w:r>
      <w:r w:rsidR="003C4061">
        <w:rPr>
          <w:rFonts w:ascii="Arial" w:eastAsia="Arial" w:hAnsi="Arial" w:cs="Arial"/>
          <w:color w:val="000000"/>
        </w:rPr>
        <w:t xml:space="preserve"> Team C</w:t>
      </w:r>
      <w:r>
        <w:rPr>
          <w:rFonts w:ascii="Arial" w:eastAsia="Arial" w:hAnsi="Arial" w:cs="Arial"/>
          <w:color w:val="000000"/>
        </w:rPr>
        <w:t>o</w:t>
      </w:r>
      <w:r w:rsidR="003C4061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ordinators will collate players</w:t>
      </w:r>
      <w:r w:rsidR="00260336">
        <w:rPr>
          <w:rFonts w:ascii="Arial" w:eastAsia="Arial" w:hAnsi="Arial" w:cs="Arial"/>
          <w:color w:val="000000"/>
        </w:rPr>
        <w:t>’</w:t>
      </w:r>
      <w:r>
        <w:rPr>
          <w:rFonts w:ascii="Arial" w:eastAsia="Arial" w:hAnsi="Arial" w:cs="Arial"/>
          <w:color w:val="000000"/>
        </w:rPr>
        <w:t xml:space="preserve"> availability and </w:t>
      </w:r>
      <w:r w:rsidR="002C44C2">
        <w:rPr>
          <w:rFonts w:ascii="Arial" w:eastAsia="Arial" w:hAnsi="Arial" w:cs="Arial"/>
          <w:color w:val="000000"/>
        </w:rPr>
        <w:t>make</w:t>
      </w:r>
      <w:r>
        <w:rPr>
          <w:rFonts w:ascii="Arial" w:eastAsia="Arial" w:hAnsi="Arial" w:cs="Arial"/>
          <w:color w:val="000000"/>
        </w:rPr>
        <w:t xml:space="preserve"> selections based on the club selection criteria. The</w:t>
      </w:r>
      <w:r w:rsidR="003C4061">
        <w:rPr>
          <w:rFonts w:ascii="Arial" w:eastAsia="Arial" w:hAnsi="Arial" w:cs="Arial"/>
          <w:color w:val="000000"/>
        </w:rPr>
        <w:t xml:space="preserve"> Team Co-</w:t>
      </w:r>
      <w:r>
        <w:rPr>
          <w:rFonts w:ascii="Arial" w:eastAsia="Arial" w:hAnsi="Arial" w:cs="Arial"/>
          <w:color w:val="000000"/>
        </w:rPr>
        <w:t xml:space="preserve">ordinator will </w:t>
      </w:r>
      <w:r w:rsidR="002C44C2">
        <w:rPr>
          <w:rFonts w:ascii="Arial" w:eastAsia="Arial" w:hAnsi="Arial" w:cs="Arial"/>
          <w:color w:val="000000"/>
        </w:rPr>
        <w:t>carry out the</w:t>
      </w:r>
      <w:r>
        <w:rPr>
          <w:rFonts w:ascii="Arial" w:eastAsia="Arial" w:hAnsi="Arial" w:cs="Arial"/>
          <w:color w:val="000000"/>
        </w:rPr>
        <w:t xml:space="preserve"> selection process working </w:t>
      </w:r>
      <w:r w:rsidR="003C4061">
        <w:rPr>
          <w:rFonts w:ascii="Arial" w:eastAsia="Arial" w:hAnsi="Arial" w:cs="Arial"/>
          <w:color w:val="000000"/>
        </w:rPr>
        <w:t xml:space="preserve">with </w:t>
      </w:r>
      <w:r w:rsidR="002C44C2">
        <w:rPr>
          <w:rFonts w:ascii="Arial" w:eastAsia="Arial" w:hAnsi="Arial" w:cs="Arial"/>
          <w:color w:val="000000"/>
        </w:rPr>
        <w:t>other club members</w:t>
      </w:r>
      <w:r>
        <w:rPr>
          <w:rFonts w:ascii="Arial" w:eastAsia="Arial" w:hAnsi="Arial" w:cs="Arial"/>
          <w:color w:val="000000"/>
        </w:rPr>
        <w:t xml:space="preserve"> and </w:t>
      </w:r>
      <w:r w:rsidR="002C44C2">
        <w:rPr>
          <w:rFonts w:ascii="Arial" w:eastAsia="Arial" w:hAnsi="Arial" w:cs="Arial"/>
          <w:color w:val="000000"/>
        </w:rPr>
        <w:t xml:space="preserve">the club coach when appropriate. </w:t>
      </w:r>
      <w:r>
        <w:rPr>
          <w:rFonts w:ascii="Arial" w:eastAsia="Arial" w:hAnsi="Arial" w:cs="Arial"/>
          <w:color w:val="000000"/>
        </w:rPr>
        <w:t xml:space="preserve"> </w:t>
      </w:r>
    </w:p>
    <w:p w14:paraId="44BC1138" w14:textId="77777777" w:rsidR="008147ED" w:rsidRPr="004265A0" w:rsidRDefault="008147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EB2E196" w14:textId="41F734D9" w:rsidR="00367BDE" w:rsidRDefault="00823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Team Captain</w:t>
      </w:r>
      <w:r>
        <w:rPr>
          <w:rFonts w:ascii="Arial" w:eastAsia="Arial" w:hAnsi="Arial" w:cs="Arial"/>
          <w:color w:val="000000"/>
        </w:rPr>
        <w:t xml:space="preserve"> – is a volunteer appointed by the Team Co</w:t>
      </w:r>
      <w:r w:rsidR="003C4061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 xml:space="preserve">ordinator to act as a captain for a specific team within a competition. </w:t>
      </w:r>
      <w:r w:rsidR="00005888" w:rsidRPr="00802D5D">
        <w:rPr>
          <w:rFonts w:ascii="Arial" w:eastAsia="Arial" w:hAnsi="Arial" w:cs="Arial"/>
          <w:b/>
          <w:color w:val="000000"/>
        </w:rPr>
        <w:t>Boldmere Tennis Club</w:t>
      </w:r>
      <w:r>
        <w:rPr>
          <w:rFonts w:ascii="Arial" w:eastAsia="Arial" w:hAnsi="Arial" w:cs="Arial"/>
          <w:color w:val="000000"/>
        </w:rPr>
        <w:t xml:space="preserve"> has a number of ladies, </w:t>
      </w:r>
      <w:r w:rsidR="004265A0">
        <w:rPr>
          <w:rFonts w:ascii="Arial" w:eastAsia="Arial" w:hAnsi="Arial" w:cs="Arial"/>
          <w:color w:val="000000"/>
        </w:rPr>
        <w:t>men’s</w:t>
      </w:r>
      <w:r>
        <w:rPr>
          <w:rFonts w:ascii="Arial" w:eastAsia="Arial" w:hAnsi="Arial" w:cs="Arial"/>
          <w:color w:val="000000"/>
        </w:rPr>
        <w:t xml:space="preserve"> and mixed teams, each team can have a specific captain for each individual match or have the captaincy for the duration of the competition/league. The Team Co</w:t>
      </w:r>
      <w:r w:rsidR="003C4061"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ordinator may also act as a Team Captain if they wish.</w:t>
      </w:r>
    </w:p>
    <w:p w14:paraId="056245D4" w14:textId="77777777" w:rsidR="00533CFE" w:rsidRPr="004265A0" w:rsidRDefault="00533C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EB2E197" w14:textId="0DE449E2" w:rsidR="00367BDE" w:rsidRDefault="00823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Match</w:t>
      </w:r>
      <w:r>
        <w:rPr>
          <w:rFonts w:ascii="Arial" w:eastAsia="Arial" w:hAnsi="Arial" w:cs="Arial"/>
          <w:color w:val="000000"/>
        </w:rPr>
        <w:t xml:space="preserve"> – a club match where members are representing </w:t>
      </w:r>
      <w:r w:rsidR="00005888" w:rsidRPr="00802D5D">
        <w:rPr>
          <w:rFonts w:ascii="Arial" w:eastAsia="Arial" w:hAnsi="Arial" w:cs="Arial"/>
          <w:b/>
          <w:color w:val="000000"/>
        </w:rPr>
        <w:t>Boldmere Tennis Club</w:t>
      </w:r>
      <w:r>
        <w:rPr>
          <w:rFonts w:ascii="Arial" w:eastAsia="Arial" w:hAnsi="Arial" w:cs="Arial"/>
          <w:color w:val="000000"/>
        </w:rPr>
        <w:t xml:space="preserve">; a match can be an LTA recognised league, an inter-club friendly or a competition/tournament.  </w:t>
      </w:r>
    </w:p>
    <w:p w14:paraId="56083A41" w14:textId="77777777" w:rsidR="00533CFE" w:rsidRPr="004265A0" w:rsidRDefault="00533C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EB2E198" w14:textId="0630CD4A" w:rsidR="00367BDE" w:rsidRDefault="00823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Club Coach</w:t>
      </w:r>
      <w:r>
        <w:rPr>
          <w:rFonts w:ascii="Arial" w:eastAsia="Arial" w:hAnsi="Arial" w:cs="Arial"/>
          <w:color w:val="000000"/>
        </w:rPr>
        <w:t xml:space="preserve"> – An LTA registered level 3 or higher coach associated with </w:t>
      </w:r>
      <w:r w:rsidR="00005888" w:rsidRPr="00802D5D">
        <w:rPr>
          <w:rFonts w:ascii="Arial" w:eastAsia="Arial" w:hAnsi="Arial" w:cs="Arial"/>
          <w:b/>
          <w:color w:val="000000"/>
        </w:rPr>
        <w:t>Boldmere Tennis Club</w:t>
      </w:r>
      <w:r>
        <w:rPr>
          <w:rFonts w:ascii="Arial" w:eastAsia="Arial" w:hAnsi="Arial" w:cs="Arial"/>
          <w:color w:val="000000"/>
        </w:rPr>
        <w:t xml:space="preserve">, either as a member of </w:t>
      </w:r>
      <w:r w:rsidR="00005888" w:rsidRPr="00802D5D">
        <w:rPr>
          <w:rFonts w:ascii="Arial" w:eastAsia="Arial" w:hAnsi="Arial" w:cs="Arial"/>
          <w:b/>
          <w:color w:val="000000"/>
        </w:rPr>
        <w:t>Boldmere Tennis Club</w:t>
      </w:r>
      <w:r>
        <w:rPr>
          <w:rFonts w:ascii="Arial" w:eastAsia="Arial" w:hAnsi="Arial" w:cs="Arial"/>
          <w:color w:val="000000"/>
        </w:rPr>
        <w:t xml:space="preserve"> or an associated coaching provider. </w:t>
      </w:r>
    </w:p>
    <w:p w14:paraId="7EB2E199" w14:textId="1AE349F0" w:rsidR="00367BDE" w:rsidRDefault="002C44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Current</w:t>
      </w:r>
      <w:r w:rsidR="00823C54">
        <w:rPr>
          <w:rFonts w:ascii="Arial" w:eastAsia="Arial" w:hAnsi="Arial" w:cs="Arial"/>
          <w:color w:val="000000"/>
        </w:rPr>
        <w:t xml:space="preserve"> Coach: </w:t>
      </w:r>
      <w:r>
        <w:rPr>
          <w:rFonts w:ascii="Arial" w:eastAsia="Arial" w:hAnsi="Arial" w:cs="Arial"/>
          <w:b/>
          <w:color w:val="000000"/>
        </w:rPr>
        <w:t>Will Thorley</w:t>
      </w:r>
    </w:p>
    <w:p w14:paraId="7EB2E19E" w14:textId="5127125B" w:rsidR="00367BDE" w:rsidRPr="00260336" w:rsidRDefault="00823C54" w:rsidP="00260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 </w:t>
      </w:r>
    </w:p>
    <w:p w14:paraId="7EB2E19F" w14:textId="1D5FFF85" w:rsidR="00367BDE" w:rsidRDefault="00823C54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Player</w:t>
      </w:r>
      <w:r>
        <w:rPr>
          <w:rFonts w:ascii="Arial" w:eastAsia="Arial" w:hAnsi="Arial" w:cs="Arial"/>
        </w:rPr>
        <w:t xml:space="preserve"> -All current</w:t>
      </w:r>
      <w:r w:rsidR="002C44C2">
        <w:rPr>
          <w:rFonts w:ascii="Arial" w:eastAsia="Arial" w:hAnsi="Arial" w:cs="Arial"/>
        </w:rPr>
        <w:t xml:space="preserve"> </w:t>
      </w:r>
      <w:r w:rsidR="002C44C2" w:rsidRPr="003C4061">
        <w:rPr>
          <w:rFonts w:ascii="Arial" w:eastAsia="Arial" w:hAnsi="Arial" w:cs="Arial"/>
          <w:b/>
        </w:rPr>
        <w:t>Full</w:t>
      </w:r>
      <w:r>
        <w:rPr>
          <w:rFonts w:ascii="Arial" w:eastAsia="Arial" w:hAnsi="Arial" w:cs="Arial"/>
        </w:rPr>
        <w:t xml:space="preserve"> members of </w:t>
      </w:r>
      <w:r w:rsidR="00005888" w:rsidRPr="00802D5D">
        <w:rPr>
          <w:rFonts w:ascii="Arial" w:eastAsia="Arial" w:hAnsi="Arial" w:cs="Arial"/>
          <w:b/>
        </w:rPr>
        <w:t>Boldmere Tennis Club</w:t>
      </w:r>
      <w:r>
        <w:rPr>
          <w:rFonts w:ascii="Arial" w:eastAsia="Arial" w:hAnsi="Arial" w:cs="Arial"/>
        </w:rPr>
        <w:t xml:space="preserve"> are eligible to play in any match. </w:t>
      </w:r>
      <w:r w:rsidR="002C44C2" w:rsidRPr="003C4061">
        <w:rPr>
          <w:rFonts w:ascii="Arial" w:eastAsia="Arial" w:hAnsi="Arial" w:cs="Arial"/>
          <w:b/>
        </w:rPr>
        <w:t>Day</w:t>
      </w:r>
      <w:r w:rsidR="002C44C2">
        <w:rPr>
          <w:rFonts w:ascii="Arial" w:eastAsia="Arial" w:hAnsi="Arial" w:cs="Arial"/>
        </w:rPr>
        <w:t xml:space="preserve"> members are eligible to play in weekday daytime matches.</w:t>
      </w:r>
    </w:p>
    <w:p w14:paraId="7EB2E1A0" w14:textId="77777777" w:rsidR="00367BDE" w:rsidRPr="004265A0" w:rsidRDefault="00367BDE">
      <w:pPr>
        <w:ind w:left="720"/>
        <w:jc w:val="both"/>
        <w:rPr>
          <w:rFonts w:ascii="Arial" w:eastAsia="Arial" w:hAnsi="Arial" w:cs="Arial"/>
          <w:sz w:val="16"/>
          <w:szCs w:val="16"/>
        </w:rPr>
      </w:pPr>
    </w:p>
    <w:p w14:paraId="7EB2E1A1" w14:textId="79AC38D7" w:rsidR="00367BDE" w:rsidRDefault="00823C54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Junior Player</w:t>
      </w:r>
      <w:r>
        <w:rPr>
          <w:rFonts w:ascii="Arial" w:eastAsia="Arial" w:hAnsi="Arial" w:cs="Arial"/>
        </w:rPr>
        <w:t xml:space="preserve"> – A tennis player under the age of 18 years old. Team Co</w:t>
      </w:r>
      <w:r w:rsidR="003C4061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ordinators and Captains to ensure the clubs Junior Travel Policy and Junior Travel Consent forms are followed.  </w:t>
      </w:r>
    </w:p>
    <w:p w14:paraId="7EB2E1A2" w14:textId="77777777" w:rsidR="00367BDE" w:rsidRPr="004265A0" w:rsidRDefault="00367BDE">
      <w:pPr>
        <w:ind w:left="720"/>
        <w:jc w:val="both"/>
        <w:rPr>
          <w:rFonts w:ascii="Arial" w:eastAsia="Arial" w:hAnsi="Arial" w:cs="Arial"/>
          <w:sz w:val="16"/>
          <w:szCs w:val="16"/>
        </w:rPr>
      </w:pPr>
    </w:p>
    <w:p w14:paraId="7EB2E1A5" w14:textId="3ECD9F01" w:rsidR="00367BDE" w:rsidRDefault="00823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Member – </w:t>
      </w:r>
      <w:r>
        <w:rPr>
          <w:rFonts w:ascii="Arial" w:eastAsia="Arial" w:hAnsi="Arial" w:cs="Arial"/>
          <w:color w:val="000000"/>
        </w:rPr>
        <w:t xml:space="preserve">a player with a fully paid up membership with </w:t>
      </w:r>
      <w:r w:rsidR="00005888" w:rsidRPr="00802D5D">
        <w:rPr>
          <w:rFonts w:ascii="Arial" w:eastAsia="Arial" w:hAnsi="Arial" w:cs="Arial"/>
          <w:b/>
          <w:color w:val="000000"/>
        </w:rPr>
        <w:t>Boldmere Tennis Club</w:t>
      </w:r>
      <w:r>
        <w:rPr>
          <w:rFonts w:ascii="Arial" w:eastAsia="Arial" w:hAnsi="Arial" w:cs="Arial"/>
          <w:color w:val="000000"/>
        </w:rPr>
        <w:t xml:space="preserve">. </w:t>
      </w:r>
    </w:p>
    <w:p w14:paraId="6F780B92" w14:textId="77777777" w:rsidR="004265A0" w:rsidRDefault="004265A0" w:rsidP="00260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7EB2E1A7" w14:textId="2A27C093" w:rsidR="00367BDE" w:rsidRPr="00260336" w:rsidRDefault="00823C54" w:rsidP="002603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The Selection Process </w:t>
      </w:r>
    </w:p>
    <w:p w14:paraId="7EB2E1A8" w14:textId="77777777" w:rsidR="00367BDE" w:rsidRPr="004265A0" w:rsidRDefault="00367B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b/>
          <w:sz w:val="16"/>
          <w:szCs w:val="16"/>
        </w:rPr>
      </w:pPr>
    </w:p>
    <w:p w14:paraId="7EB2E1A9" w14:textId="36FB655F" w:rsidR="00367BDE" w:rsidRDefault="00823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The Team Co-ordinator should establish when all players are available for each match, by email or by another method agreed by the </w:t>
      </w:r>
      <w:r w:rsidR="00802D5D">
        <w:rPr>
          <w:rFonts w:ascii="Arial" w:eastAsia="Arial" w:hAnsi="Arial" w:cs="Arial"/>
          <w:b/>
          <w:color w:val="000000"/>
        </w:rPr>
        <w:t>Boldmere Tennis Club</w:t>
      </w:r>
      <w:r>
        <w:rPr>
          <w:rFonts w:ascii="Arial" w:eastAsia="Arial" w:hAnsi="Arial" w:cs="Arial"/>
          <w:color w:val="000000"/>
        </w:rPr>
        <w:t xml:space="preserve"> Committee. Players choosing not to reply may forfeit the chance to be selected to play.  </w:t>
      </w:r>
    </w:p>
    <w:p w14:paraId="7EB2E1AA" w14:textId="7FF613EE" w:rsidR="00367BDE" w:rsidRDefault="00823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2. The </w:t>
      </w:r>
      <w:r w:rsidR="00A37B2A" w:rsidRPr="003C4061">
        <w:rPr>
          <w:rFonts w:ascii="Arial" w:eastAsia="Arial" w:hAnsi="Arial" w:cs="Arial"/>
          <w:color w:val="000000"/>
        </w:rPr>
        <w:t>Team Co-ordinator</w:t>
      </w:r>
      <w:r w:rsidR="00A37B2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will select the teams </w:t>
      </w:r>
      <w:r w:rsidR="0038148B">
        <w:rPr>
          <w:rFonts w:ascii="Arial" w:eastAsia="Arial" w:hAnsi="Arial" w:cs="Arial"/>
          <w:color w:val="000000"/>
        </w:rPr>
        <w:t>and may use any of</w:t>
      </w:r>
      <w:r>
        <w:rPr>
          <w:rFonts w:ascii="Arial" w:eastAsia="Arial" w:hAnsi="Arial" w:cs="Arial"/>
          <w:color w:val="000000"/>
        </w:rPr>
        <w:t xml:space="preserve"> the following criteria:  </w:t>
      </w:r>
    </w:p>
    <w:p w14:paraId="7EB2E1AB" w14:textId="77777777" w:rsidR="00367BDE" w:rsidRDefault="00823C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opinion of the coach on player’s ability to compete at the intended match level.</w:t>
      </w:r>
    </w:p>
    <w:p w14:paraId="354C12F3" w14:textId="77777777" w:rsidR="004265A0" w:rsidRDefault="00823C54" w:rsidP="004265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pool </w:t>
      </w:r>
      <w:r w:rsidR="00802D5D">
        <w:rPr>
          <w:rFonts w:ascii="Arial" w:eastAsia="Arial" w:hAnsi="Arial" w:cs="Arial"/>
          <w:color w:val="000000"/>
        </w:rPr>
        <w:t xml:space="preserve">of </w:t>
      </w:r>
      <w:r>
        <w:rPr>
          <w:rFonts w:ascii="Arial" w:eastAsia="Arial" w:hAnsi="Arial" w:cs="Arial"/>
          <w:color w:val="000000"/>
        </w:rPr>
        <w:t>available players with the appropriate tennis skills and experience.</w:t>
      </w:r>
    </w:p>
    <w:p w14:paraId="7EB2E1AE" w14:textId="77777777" w:rsidR="00367BDE" w:rsidRDefault="00823C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Prior performance of the player in club tournaments, box leagues, league matches, squad nights, club nights, etc. </w:t>
      </w:r>
    </w:p>
    <w:p w14:paraId="7EB2E1AF" w14:textId="77777777" w:rsidR="00367BDE" w:rsidRDefault="00823C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Successful and/or consistent tennis doubles pairings based on performance and suitability to compete at the right level. </w:t>
      </w:r>
    </w:p>
    <w:p w14:paraId="7EB2E1B1" w14:textId="77777777" w:rsidR="00367BDE" w:rsidRDefault="00823C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Commitment of the player to attend club events and submit availability for club matches.  </w:t>
      </w:r>
    </w:p>
    <w:p w14:paraId="7EB2E1B2" w14:textId="22D91EBD" w:rsidR="00367BDE" w:rsidRDefault="00823C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Arial" w:eastAsia="Arial" w:hAnsi="Arial" w:cs="Arial"/>
          <w:color w:val="000000"/>
        </w:rPr>
        <w:t xml:space="preserve">Any conduct issues a player may have (eg On court behaviour, match attendance, etc). All players representing </w:t>
      </w:r>
      <w:r w:rsidR="00005888" w:rsidRPr="00802D5D">
        <w:rPr>
          <w:rFonts w:ascii="Arial" w:eastAsia="Arial" w:hAnsi="Arial" w:cs="Arial"/>
          <w:b/>
          <w:color w:val="000000"/>
        </w:rPr>
        <w:t>Boldmere Tennis Club</w:t>
      </w:r>
      <w:r>
        <w:rPr>
          <w:rFonts w:ascii="Arial" w:eastAsia="Arial" w:hAnsi="Arial" w:cs="Arial"/>
          <w:color w:val="000000"/>
        </w:rPr>
        <w:t xml:space="preserve"> must adhere to </w:t>
      </w:r>
      <w:r w:rsidR="00005888">
        <w:rPr>
          <w:rFonts w:ascii="Arial" w:eastAsia="Arial" w:hAnsi="Arial" w:cs="Arial"/>
          <w:b/>
          <w:color w:val="000000"/>
        </w:rPr>
        <w:t>Boldmere Tennis Club</w:t>
      </w:r>
      <w:r w:rsidR="00802D5D">
        <w:rPr>
          <w:rFonts w:ascii="Arial" w:eastAsia="Arial" w:hAnsi="Arial" w:cs="Arial"/>
          <w:b/>
          <w:color w:val="000000"/>
        </w:rPr>
        <w:t>’s Rules</w:t>
      </w:r>
    </w:p>
    <w:p w14:paraId="7EB2E1B3" w14:textId="103A14FD" w:rsidR="00367BDE" w:rsidRDefault="00823C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Where possible, the</w:t>
      </w:r>
      <w:r w:rsidR="003C4061">
        <w:rPr>
          <w:rFonts w:ascii="Arial" w:eastAsia="Arial" w:hAnsi="Arial" w:cs="Arial"/>
          <w:color w:val="000000"/>
        </w:rPr>
        <w:t xml:space="preserve"> Team Co-</w:t>
      </w:r>
      <w:r>
        <w:rPr>
          <w:rFonts w:ascii="Arial" w:eastAsia="Arial" w:hAnsi="Arial" w:cs="Arial"/>
          <w:color w:val="000000"/>
        </w:rPr>
        <w:t>ordinator will make every effort to spread selections across the matches between players within the pool to ensure as many members get to play.</w:t>
      </w:r>
    </w:p>
    <w:p w14:paraId="7EB2E1B4" w14:textId="1A308BA4" w:rsidR="00367BDE" w:rsidRDefault="00823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order to protect </w:t>
      </w:r>
      <w:r w:rsidR="00005888" w:rsidRPr="00802D5D">
        <w:rPr>
          <w:rFonts w:ascii="Arial" w:eastAsia="Arial" w:hAnsi="Arial" w:cs="Arial"/>
          <w:b/>
          <w:color w:val="000000"/>
        </w:rPr>
        <w:t>Boldmere Tennis Club</w:t>
      </w:r>
      <w:r w:rsidR="00802D5D" w:rsidRPr="00802D5D">
        <w:rPr>
          <w:rFonts w:ascii="Arial" w:eastAsia="Arial" w:hAnsi="Arial" w:cs="Arial"/>
          <w:b/>
          <w:color w:val="000000"/>
        </w:rPr>
        <w:t>’s</w:t>
      </w:r>
      <w:r>
        <w:rPr>
          <w:rFonts w:ascii="Arial" w:eastAsia="Arial" w:hAnsi="Arial" w:cs="Arial"/>
          <w:color w:val="000000"/>
        </w:rPr>
        <w:t xml:space="preserve"> league positions for promotion and relegation, the</w:t>
      </w:r>
      <w:r w:rsidR="004265A0">
        <w:rPr>
          <w:rFonts w:ascii="Arial" w:eastAsia="Arial" w:hAnsi="Arial" w:cs="Arial"/>
          <w:color w:val="000000"/>
        </w:rPr>
        <w:t xml:space="preserve"> Team Co-</w:t>
      </w:r>
      <w:r w:rsidR="00802D5D">
        <w:rPr>
          <w:rFonts w:ascii="Arial" w:eastAsia="Arial" w:hAnsi="Arial" w:cs="Arial"/>
          <w:color w:val="000000"/>
        </w:rPr>
        <w:t>ordinator</w:t>
      </w:r>
      <w:r>
        <w:rPr>
          <w:rFonts w:ascii="Arial" w:eastAsia="Arial" w:hAnsi="Arial" w:cs="Arial"/>
          <w:color w:val="000000"/>
        </w:rPr>
        <w:t xml:space="preserve"> may select accordingly.    </w:t>
      </w:r>
    </w:p>
    <w:p w14:paraId="7EB2E1B5" w14:textId="4E0F5654" w:rsidR="00367BDE" w:rsidRDefault="00823C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player may indicate to </w:t>
      </w:r>
      <w:r w:rsidR="004265A0">
        <w:rPr>
          <w:rFonts w:ascii="Arial" w:eastAsia="Arial" w:hAnsi="Arial" w:cs="Arial"/>
          <w:color w:val="000000"/>
        </w:rPr>
        <w:t>the Team</w:t>
      </w:r>
      <w:r>
        <w:rPr>
          <w:rFonts w:ascii="Arial" w:eastAsia="Arial" w:hAnsi="Arial" w:cs="Arial"/>
          <w:color w:val="000000"/>
        </w:rPr>
        <w:t xml:space="preserve"> </w:t>
      </w:r>
      <w:r w:rsidR="004265A0">
        <w:rPr>
          <w:rFonts w:ascii="Arial" w:eastAsia="Arial" w:hAnsi="Arial" w:cs="Arial"/>
          <w:color w:val="000000"/>
        </w:rPr>
        <w:t>Co-</w:t>
      </w:r>
      <w:r>
        <w:rPr>
          <w:rFonts w:ascii="Arial" w:eastAsia="Arial" w:hAnsi="Arial" w:cs="Arial"/>
          <w:color w:val="000000"/>
        </w:rPr>
        <w:t>ordinator prior to a match or league season, which team (1</w:t>
      </w:r>
      <w:r>
        <w:rPr>
          <w:rFonts w:ascii="Arial" w:eastAsia="Arial" w:hAnsi="Arial" w:cs="Arial"/>
          <w:color w:val="000000"/>
          <w:vertAlign w:val="superscript"/>
        </w:rPr>
        <w:t>st</w:t>
      </w:r>
      <w:r>
        <w:rPr>
          <w:rFonts w:ascii="Arial" w:eastAsia="Arial" w:hAnsi="Arial" w:cs="Arial"/>
          <w:color w:val="000000"/>
        </w:rPr>
        <w:t>, 2</w:t>
      </w:r>
      <w:r>
        <w:rPr>
          <w:rFonts w:ascii="Arial" w:eastAsia="Arial" w:hAnsi="Arial" w:cs="Arial"/>
          <w:color w:val="000000"/>
          <w:vertAlign w:val="superscript"/>
        </w:rPr>
        <w:t>nd</w:t>
      </w:r>
      <w:r>
        <w:rPr>
          <w:rFonts w:ascii="Arial" w:eastAsia="Arial" w:hAnsi="Arial" w:cs="Arial"/>
          <w:color w:val="000000"/>
        </w:rPr>
        <w:t>, etc...) they ideally</w:t>
      </w:r>
      <w:r w:rsidR="003C4061">
        <w:rPr>
          <w:rFonts w:ascii="Arial" w:eastAsia="Arial" w:hAnsi="Arial" w:cs="Arial"/>
          <w:color w:val="000000"/>
        </w:rPr>
        <w:t xml:space="preserve"> would</w:t>
      </w:r>
      <w:r>
        <w:rPr>
          <w:rFonts w:ascii="Arial" w:eastAsia="Arial" w:hAnsi="Arial" w:cs="Arial"/>
          <w:color w:val="000000"/>
        </w:rPr>
        <w:t xml:space="preserve"> like to play or not play for based on their understanding of their own tennis ability and a preference for eit</w:t>
      </w:r>
      <w:r w:rsidR="004265A0">
        <w:rPr>
          <w:rFonts w:ascii="Arial" w:eastAsia="Arial" w:hAnsi="Arial" w:cs="Arial"/>
          <w:color w:val="000000"/>
        </w:rPr>
        <w:t>her more competitive tennis or</w:t>
      </w:r>
      <w:r>
        <w:rPr>
          <w:rFonts w:ascii="Arial" w:eastAsia="Arial" w:hAnsi="Arial" w:cs="Arial"/>
          <w:color w:val="000000"/>
        </w:rPr>
        <w:t xml:space="preserve"> more social tennis. The </w:t>
      </w:r>
      <w:r w:rsidR="004265A0">
        <w:rPr>
          <w:rFonts w:ascii="Arial" w:eastAsia="Arial" w:hAnsi="Arial" w:cs="Arial"/>
          <w:color w:val="000000"/>
        </w:rPr>
        <w:t>Team Co-ordinator</w:t>
      </w:r>
      <w:r>
        <w:rPr>
          <w:rFonts w:ascii="Arial" w:eastAsia="Arial" w:hAnsi="Arial" w:cs="Arial"/>
          <w:color w:val="000000"/>
        </w:rPr>
        <w:t xml:space="preserve"> can take this </w:t>
      </w:r>
      <w:r>
        <w:rPr>
          <w:rFonts w:ascii="Arial" w:eastAsia="Arial" w:hAnsi="Arial" w:cs="Arial"/>
        </w:rPr>
        <w:t>into account</w:t>
      </w:r>
      <w:r>
        <w:rPr>
          <w:rFonts w:ascii="Arial" w:eastAsia="Arial" w:hAnsi="Arial" w:cs="Arial"/>
          <w:color w:val="000000"/>
        </w:rPr>
        <w:t xml:space="preserve"> but player</w:t>
      </w:r>
      <w:r w:rsidR="004265A0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must accept their decision may reduce the number of times the player will be selected to play, especially if competition for places in a particular team exists.</w:t>
      </w:r>
    </w:p>
    <w:p w14:paraId="15D8B8AB" w14:textId="77777777" w:rsidR="00D03830" w:rsidRPr="004265A0" w:rsidRDefault="00D03830" w:rsidP="00D03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 w:rsidRPr="004265A0">
        <w:rPr>
          <w:rFonts w:ascii="Arial" w:eastAsia="Arial" w:hAnsi="Arial" w:cs="Arial"/>
          <w:b/>
          <w:color w:val="000000"/>
        </w:rPr>
        <w:t xml:space="preserve">Junior players </w:t>
      </w:r>
      <w:r w:rsidRPr="004265A0">
        <w:rPr>
          <w:rFonts w:ascii="Arial" w:eastAsia="Arial" w:hAnsi="Arial" w:cs="Arial"/>
          <w:color w:val="000000"/>
        </w:rPr>
        <w:t xml:space="preserve">can be considered and included </w:t>
      </w:r>
      <w:r w:rsidRPr="004265A0">
        <w:rPr>
          <w:rFonts w:ascii="Arial" w:eastAsia="Arial" w:hAnsi="Arial" w:cs="Arial"/>
        </w:rPr>
        <w:t>in the pool</w:t>
      </w:r>
      <w:r w:rsidRPr="004265A0">
        <w:rPr>
          <w:rFonts w:ascii="Arial" w:eastAsia="Arial" w:hAnsi="Arial" w:cs="Arial"/>
          <w:color w:val="000000"/>
        </w:rPr>
        <w:t xml:space="preserve"> of players providing the Team Co</w:t>
      </w:r>
      <w:r>
        <w:rPr>
          <w:rFonts w:ascii="Arial" w:eastAsia="Arial" w:hAnsi="Arial" w:cs="Arial"/>
          <w:color w:val="000000"/>
        </w:rPr>
        <w:t>-</w:t>
      </w:r>
      <w:r w:rsidRPr="004265A0">
        <w:rPr>
          <w:rFonts w:ascii="Arial" w:eastAsia="Arial" w:hAnsi="Arial" w:cs="Arial"/>
          <w:color w:val="000000"/>
        </w:rPr>
        <w:t xml:space="preserve">ordinators and Team Captains follow the </w:t>
      </w:r>
      <w:r w:rsidRPr="004265A0">
        <w:rPr>
          <w:rFonts w:ascii="Arial" w:eastAsia="Arial" w:hAnsi="Arial" w:cs="Arial"/>
          <w:b/>
          <w:color w:val="000000"/>
        </w:rPr>
        <w:t>Boldmere Tennis Club Junior Travel Consent policy</w:t>
      </w:r>
      <w:r w:rsidRPr="004265A0">
        <w:rPr>
          <w:rFonts w:ascii="Arial" w:eastAsia="Arial" w:hAnsi="Arial" w:cs="Arial"/>
          <w:color w:val="000000"/>
        </w:rPr>
        <w:t xml:space="preserve">. </w:t>
      </w:r>
    </w:p>
    <w:p w14:paraId="3F0AA13F" w14:textId="77777777" w:rsidR="00D03830" w:rsidRDefault="00D038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7EB2E1B6" w14:textId="77777777" w:rsidR="00367BDE" w:rsidRDefault="00367BDE">
      <w:pPr>
        <w:jc w:val="both"/>
        <w:rPr>
          <w:rFonts w:ascii="Arial" w:eastAsia="Arial" w:hAnsi="Arial" w:cs="Arial"/>
        </w:rPr>
      </w:pPr>
    </w:p>
    <w:p w14:paraId="7EB2E1B7" w14:textId="2D670031" w:rsidR="00367BDE" w:rsidRDefault="00823C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The </w:t>
      </w:r>
      <w:r w:rsidR="00526692">
        <w:rPr>
          <w:rFonts w:ascii="Arial" w:eastAsia="Arial" w:hAnsi="Arial" w:cs="Arial"/>
        </w:rPr>
        <w:t>Team</w:t>
      </w:r>
      <w:r w:rsidR="004265A0">
        <w:rPr>
          <w:rFonts w:ascii="Arial" w:eastAsia="Arial" w:hAnsi="Arial" w:cs="Arial"/>
        </w:rPr>
        <w:t xml:space="preserve"> </w:t>
      </w:r>
      <w:r w:rsidR="00526692">
        <w:rPr>
          <w:rFonts w:ascii="Arial" w:eastAsia="Arial" w:hAnsi="Arial" w:cs="Arial"/>
        </w:rPr>
        <w:t>Co-ordinators</w:t>
      </w:r>
      <w:r>
        <w:rPr>
          <w:rFonts w:ascii="Arial" w:eastAsia="Arial" w:hAnsi="Arial" w:cs="Arial"/>
        </w:rPr>
        <w:t xml:space="preserve"> will aim </w:t>
      </w:r>
      <w:r w:rsidR="00526692">
        <w:rPr>
          <w:rFonts w:ascii="Arial" w:eastAsia="Arial" w:hAnsi="Arial" w:cs="Arial"/>
        </w:rPr>
        <w:t xml:space="preserve">where possible </w:t>
      </w:r>
      <w:r>
        <w:rPr>
          <w:rFonts w:ascii="Arial" w:eastAsia="Arial" w:hAnsi="Arial" w:cs="Arial"/>
        </w:rPr>
        <w:t xml:space="preserve">to notify players of selections made </w:t>
      </w:r>
      <w:r w:rsidR="00526692">
        <w:rPr>
          <w:rFonts w:ascii="Arial" w:eastAsia="Arial" w:hAnsi="Arial" w:cs="Arial"/>
        </w:rPr>
        <w:t xml:space="preserve">before the beginning of the season however player availability and unforeseen circumstances may prevent this so as much notice as possible will be given. </w:t>
      </w:r>
      <w:r>
        <w:rPr>
          <w:rFonts w:ascii="Arial" w:eastAsia="Arial" w:hAnsi="Arial" w:cs="Arial"/>
        </w:rPr>
        <w:t xml:space="preserve"> This includes the nominated reserve players for each match.</w:t>
      </w:r>
    </w:p>
    <w:p w14:paraId="7EB2E1B8" w14:textId="77777777" w:rsidR="00367BDE" w:rsidRDefault="00367BDE">
      <w:pPr>
        <w:jc w:val="both"/>
        <w:rPr>
          <w:rFonts w:ascii="Arial" w:eastAsia="Arial" w:hAnsi="Arial" w:cs="Arial"/>
        </w:rPr>
      </w:pPr>
    </w:p>
    <w:p w14:paraId="7EB2E1B9" w14:textId="2206B08E" w:rsidR="00367BDE" w:rsidRDefault="00823C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If any member is unhappy with the selection decisions made by the </w:t>
      </w:r>
      <w:r w:rsidR="00526692">
        <w:rPr>
          <w:rFonts w:ascii="Arial" w:eastAsia="Arial" w:hAnsi="Arial" w:cs="Arial"/>
        </w:rPr>
        <w:t>Team Co-ordinators</w:t>
      </w:r>
      <w:r>
        <w:rPr>
          <w:rFonts w:ascii="Arial" w:eastAsia="Arial" w:hAnsi="Arial" w:cs="Arial"/>
        </w:rPr>
        <w:t xml:space="preserve">, they can seek clarification </w:t>
      </w:r>
      <w:r w:rsidR="00260336">
        <w:rPr>
          <w:rFonts w:ascii="Arial" w:eastAsia="Arial" w:hAnsi="Arial" w:cs="Arial"/>
        </w:rPr>
        <w:t xml:space="preserve">from </w:t>
      </w:r>
      <w:r>
        <w:rPr>
          <w:rFonts w:ascii="Arial" w:eastAsia="Arial" w:hAnsi="Arial" w:cs="Arial"/>
        </w:rPr>
        <w:t>and/or appeal in writing (text/email) to</w:t>
      </w:r>
      <w:r w:rsidR="0026033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526692">
        <w:rPr>
          <w:rFonts w:ascii="Arial" w:eastAsia="Arial" w:hAnsi="Arial" w:cs="Arial"/>
        </w:rPr>
        <w:t xml:space="preserve">the </w:t>
      </w:r>
      <w:r w:rsidR="00526692" w:rsidRPr="00260336">
        <w:rPr>
          <w:rFonts w:ascii="Arial" w:eastAsia="Arial" w:hAnsi="Arial" w:cs="Arial"/>
          <w:b/>
        </w:rPr>
        <w:t xml:space="preserve">Boldmere Tennis Club </w:t>
      </w:r>
      <w:r w:rsidR="00526692">
        <w:rPr>
          <w:rFonts w:ascii="Arial" w:eastAsia="Arial" w:hAnsi="Arial" w:cs="Arial"/>
        </w:rPr>
        <w:t>Committee.</w:t>
      </w:r>
      <w:r>
        <w:rPr>
          <w:rFonts w:ascii="Arial" w:eastAsia="Arial" w:hAnsi="Arial" w:cs="Arial"/>
        </w:rPr>
        <w:t xml:space="preserve"> The </w:t>
      </w:r>
      <w:r w:rsidR="00260336"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</w:rPr>
        <w:t xml:space="preserve"> will investigate and provide any clarification that is required. The decision of the </w:t>
      </w:r>
      <w:r w:rsidR="00260336"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</w:rPr>
        <w:t xml:space="preserve"> is final. </w:t>
      </w:r>
    </w:p>
    <w:p w14:paraId="4EA53756" w14:textId="77777777" w:rsidR="00D3262D" w:rsidRDefault="00D3262D">
      <w:pPr>
        <w:jc w:val="both"/>
        <w:rPr>
          <w:rFonts w:ascii="Arial" w:eastAsia="Arial" w:hAnsi="Arial" w:cs="Arial"/>
          <w:b/>
        </w:rPr>
      </w:pPr>
    </w:p>
    <w:p w14:paraId="7EB2E1BB" w14:textId="75B00D13" w:rsidR="00367BDE" w:rsidRDefault="00823C5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Review of the Selection Process. </w:t>
      </w:r>
    </w:p>
    <w:p w14:paraId="7EB2E1BC" w14:textId="77777777" w:rsidR="00367BDE" w:rsidRDefault="00367BDE">
      <w:pPr>
        <w:jc w:val="both"/>
        <w:rPr>
          <w:rFonts w:ascii="Arial" w:eastAsia="Arial" w:hAnsi="Arial" w:cs="Arial"/>
        </w:rPr>
      </w:pPr>
    </w:p>
    <w:p w14:paraId="15C4B1ED" w14:textId="77777777" w:rsidR="00260336" w:rsidRDefault="00823C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From time to time, the </w:t>
      </w:r>
      <w:r w:rsidR="00005888" w:rsidRPr="00260336">
        <w:rPr>
          <w:rFonts w:ascii="Arial" w:eastAsia="Arial" w:hAnsi="Arial" w:cs="Arial"/>
          <w:b/>
        </w:rPr>
        <w:t>Boldmere Tennis Club</w:t>
      </w:r>
      <w:r>
        <w:rPr>
          <w:rFonts w:ascii="Arial" w:eastAsia="Arial" w:hAnsi="Arial" w:cs="Arial"/>
        </w:rPr>
        <w:t xml:space="preserve"> Committee will review the team selections made by the various </w:t>
      </w:r>
      <w:r w:rsidR="00260336">
        <w:rPr>
          <w:rFonts w:ascii="Arial" w:eastAsia="Arial" w:hAnsi="Arial" w:cs="Arial"/>
        </w:rPr>
        <w:t>Team Co-ordinators</w:t>
      </w:r>
      <w:r>
        <w:rPr>
          <w:rFonts w:ascii="Arial" w:eastAsia="Arial" w:hAnsi="Arial" w:cs="Arial"/>
        </w:rPr>
        <w:t xml:space="preserve">. The frequency of the review will be based on the number of clarifications requested by players from the </w:t>
      </w:r>
      <w:r w:rsidR="00260336">
        <w:rPr>
          <w:rFonts w:ascii="Arial" w:eastAsia="Arial" w:hAnsi="Arial" w:cs="Arial"/>
        </w:rPr>
        <w:t>Committee.</w:t>
      </w:r>
    </w:p>
    <w:p w14:paraId="7EB2E1C1" w14:textId="01E9C1B3" w:rsidR="00367BDE" w:rsidRDefault="00260336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Team Co-ordinators report to the </w:t>
      </w:r>
      <w:r w:rsidRPr="00260336">
        <w:rPr>
          <w:rFonts w:ascii="Arial" w:eastAsia="Arial" w:hAnsi="Arial" w:cs="Arial"/>
          <w:b/>
        </w:rPr>
        <w:t>Boldmere Tennis Club</w:t>
      </w:r>
      <w:r>
        <w:rPr>
          <w:rFonts w:ascii="Arial" w:eastAsia="Arial" w:hAnsi="Arial" w:cs="Arial"/>
        </w:rPr>
        <w:t xml:space="preserve"> Committee on a monthly basis.</w:t>
      </w:r>
      <w:r w:rsidR="00823C54">
        <w:rPr>
          <w:rFonts w:ascii="Arial" w:eastAsia="Arial" w:hAnsi="Arial" w:cs="Arial"/>
        </w:rPr>
        <w:t xml:space="preserve"> </w:t>
      </w:r>
    </w:p>
    <w:p w14:paraId="7EB2E1C2" w14:textId="77777777" w:rsidR="00367BDE" w:rsidRDefault="00367BDE">
      <w:pPr>
        <w:jc w:val="both"/>
        <w:rPr>
          <w:rFonts w:ascii="Arial" w:eastAsia="Arial" w:hAnsi="Arial" w:cs="Arial"/>
        </w:rPr>
      </w:pPr>
    </w:p>
    <w:p w14:paraId="7EB2E1C3" w14:textId="77777777" w:rsidR="00367BDE" w:rsidRDefault="00823C5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Team Selection policy will be reviewed annually as a minimum.   </w:t>
      </w:r>
    </w:p>
    <w:p w14:paraId="6BDAEC01" w14:textId="77777777" w:rsidR="00D03830" w:rsidRDefault="00005888">
      <w:pPr>
        <w:jc w:val="both"/>
        <w:rPr>
          <w:rFonts w:ascii="Arial" w:eastAsia="Arial" w:hAnsi="Arial" w:cs="Arial"/>
        </w:rPr>
      </w:pPr>
      <w:r w:rsidRPr="00260336">
        <w:rPr>
          <w:rFonts w:ascii="Arial" w:eastAsia="Arial" w:hAnsi="Arial" w:cs="Arial"/>
          <w:b/>
        </w:rPr>
        <w:t>Boldmere Tennis Club</w:t>
      </w:r>
      <w:r w:rsidR="00823C54">
        <w:rPr>
          <w:rFonts w:ascii="Arial" w:eastAsia="Arial" w:hAnsi="Arial" w:cs="Arial"/>
        </w:rPr>
        <w:t xml:space="preserve"> is committed to providing a fair and transparent team selection process.</w:t>
      </w:r>
    </w:p>
    <w:p w14:paraId="7EB2E1C5" w14:textId="489CCA5D" w:rsidR="00367BDE" w:rsidRDefault="00005888">
      <w:pPr>
        <w:jc w:val="both"/>
        <w:rPr>
          <w:rFonts w:ascii="Arial" w:eastAsia="Arial" w:hAnsi="Arial" w:cs="Arial"/>
        </w:rPr>
      </w:pPr>
      <w:r w:rsidRPr="00260336">
        <w:rPr>
          <w:rFonts w:ascii="Arial" w:eastAsia="Arial" w:hAnsi="Arial" w:cs="Arial"/>
          <w:b/>
        </w:rPr>
        <w:t>Boldmere Tennis Club</w:t>
      </w:r>
      <w:r w:rsidR="00823C54">
        <w:rPr>
          <w:rFonts w:ascii="Arial" w:eastAsia="Arial" w:hAnsi="Arial" w:cs="Arial"/>
        </w:rPr>
        <w:t xml:space="preserve"> aim</w:t>
      </w:r>
      <w:r w:rsidR="00260336">
        <w:rPr>
          <w:rFonts w:ascii="Arial" w:eastAsia="Arial" w:hAnsi="Arial" w:cs="Arial"/>
        </w:rPr>
        <w:t>s</w:t>
      </w:r>
      <w:r w:rsidR="00823C54">
        <w:rPr>
          <w:rFonts w:ascii="Arial" w:eastAsia="Arial" w:hAnsi="Arial" w:cs="Arial"/>
        </w:rPr>
        <w:t xml:space="preserve"> to ensure that as many members as possible who wish to play competitive or social matches are able to do so and at a level that suits their ability.</w:t>
      </w:r>
    </w:p>
    <w:p w14:paraId="7EB2E1C6" w14:textId="77777777" w:rsidR="00367BDE" w:rsidRDefault="00367BDE">
      <w:pPr>
        <w:jc w:val="both"/>
        <w:rPr>
          <w:rFonts w:ascii="Arial" w:eastAsia="Arial" w:hAnsi="Arial" w:cs="Arial"/>
        </w:rPr>
      </w:pPr>
    </w:p>
    <w:p w14:paraId="7EB2E1C8" w14:textId="0DB76D4C" w:rsidR="00367BDE" w:rsidRDefault="00367BDE" w:rsidP="004265A0">
      <w:pPr>
        <w:jc w:val="both"/>
        <w:rPr>
          <w:rFonts w:ascii="Arial" w:eastAsia="Arial" w:hAnsi="Arial" w:cs="Arial"/>
        </w:rPr>
      </w:pPr>
    </w:p>
    <w:p w14:paraId="7EB2E1C9" w14:textId="77777777" w:rsidR="00367BDE" w:rsidRDefault="00823C5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24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Signed………………………….……….</w:t>
      </w:r>
    </w:p>
    <w:p w14:paraId="4AD55AA0" w14:textId="77777777" w:rsidR="004265A0" w:rsidRDefault="0026033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Greg Stevens</w:t>
      </w:r>
    </w:p>
    <w:p w14:paraId="5B3316E2" w14:textId="77777777" w:rsidR="004265A0" w:rsidRDefault="00823C5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Chair of </w:t>
      </w:r>
      <w:r w:rsidR="00005888">
        <w:rPr>
          <w:rFonts w:ascii="Arial" w:eastAsia="Arial" w:hAnsi="Arial" w:cs="Arial"/>
          <w:i/>
          <w:color w:val="000000"/>
        </w:rPr>
        <w:t>Boldmere Tennis Club</w:t>
      </w:r>
      <w:r>
        <w:rPr>
          <w:rFonts w:ascii="Arial" w:eastAsia="Arial" w:hAnsi="Arial" w:cs="Arial"/>
          <w:i/>
          <w:color w:val="000000"/>
        </w:rPr>
        <w:t xml:space="preserve"> </w:t>
      </w:r>
    </w:p>
    <w:p w14:paraId="7EB2E1D2" w14:textId="6BEE58EA" w:rsidR="00367BDE" w:rsidRPr="004265A0" w:rsidRDefault="004265A0" w:rsidP="004265A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>January 2022</w:t>
      </w:r>
    </w:p>
    <w:sectPr w:rsidR="00367BDE" w:rsidRPr="004265A0" w:rsidSect="00D326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985" w:left="1440" w:header="708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EBFA" w14:textId="77777777" w:rsidR="00833161" w:rsidRDefault="00833161">
      <w:pPr>
        <w:spacing w:line="240" w:lineRule="auto"/>
      </w:pPr>
      <w:r>
        <w:separator/>
      </w:r>
    </w:p>
  </w:endnote>
  <w:endnote w:type="continuationSeparator" w:id="0">
    <w:p w14:paraId="0C891FF7" w14:textId="77777777" w:rsidR="00833161" w:rsidRDefault="00833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F024" w14:textId="77777777" w:rsidR="00A37B2A" w:rsidRDefault="00A37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E1D7" w14:textId="77777777" w:rsidR="00367BDE" w:rsidRDefault="00367B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rFonts w:ascii="Verdana" w:eastAsia="Verdana" w:hAnsi="Verdana" w:cs="Verdana"/>
        <w:b/>
        <w:color w:val="000000"/>
      </w:rPr>
    </w:pPr>
  </w:p>
  <w:p w14:paraId="7EB2E1DB" w14:textId="77777777" w:rsidR="00367BDE" w:rsidRDefault="00367B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463F" w14:textId="77777777" w:rsidR="00A37B2A" w:rsidRDefault="00A37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5424" w14:textId="77777777" w:rsidR="00833161" w:rsidRDefault="00833161">
      <w:pPr>
        <w:spacing w:line="240" w:lineRule="auto"/>
      </w:pPr>
      <w:r>
        <w:separator/>
      </w:r>
    </w:p>
  </w:footnote>
  <w:footnote w:type="continuationSeparator" w:id="0">
    <w:p w14:paraId="7CE70FEA" w14:textId="77777777" w:rsidR="00833161" w:rsidRDefault="00833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93BA" w14:textId="77777777" w:rsidR="00A37B2A" w:rsidRDefault="00A37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65BD" w14:textId="77777777" w:rsidR="00A37B2A" w:rsidRDefault="00A37B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B886" w14:textId="77777777" w:rsidR="00A37B2A" w:rsidRDefault="00A37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40DF3"/>
    <w:multiLevelType w:val="multilevel"/>
    <w:tmpl w:val="BFA0F3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DE"/>
    <w:rsid w:val="00005888"/>
    <w:rsid w:val="00260336"/>
    <w:rsid w:val="002C44C2"/>
    <w:rsid w:val="00367BDE"/>
    <w:rsid w:val="0038148B"/>
    <w:rsid w:val="003A6D4D"/>
    <w:rsid w:val="003C4061"/>
    <w:rsid w:val="0042505A"/>
    <w:rsid w:val="004265A0"/>
    <w:rsid w:val="0047534C"/>
    <w:rsid w:val="00526692"/>
    <w:rsid w:val="00533CFE"/>
    <w:rsid w:val="00802D5D"/>
    <w:rsid w:val="008147ED"/>
    <w:rsid w:val="00823C54"/>
    <w:rsid w:val="0083280C"/>
    <w:rsid w:val="00833161"/>
    <w:rsid w:val="00A37B2A"/>
    <w:rsid w:val="00BD75E9"/>
    <w:rsid w:val="00D03830"/>
    <w:rsid w:val="00D3262D"/>
    <w:rsid w:val="00F1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B2E192"/>
  <w15:docId w15:val="{529288D3-FAA5-483A-B023-6539F5B9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6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0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0F45"/>
    <w:rPr>
      <w:b/>
      <w:bCs/>
    </w:rPr>
  </w:style>
  <w:style w:type="paragraph" w:styleId="ListParagraph">
    <w:name w:val="List Paragraph"/>
    <w:basedOn w:val="Normal"/>
    <w:uiPriority w:val="34"/>
    <w:qFormat/>
    <w:rsid w:val="00B20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30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08"/>
  </w:style>
  <w:style w:type="paragraph" w:styleId="Footer">
    <w:name w:val="footer"/>
    <w:basedOn w:val="Normal"/>
    <w:link w:val="FooterChar"/>
    <w:uiPriority w:val="99"/>
    <w:unhideWhenUsed/>
    <w:rsid w:val="00C813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08"/>
  </w:style>
  <w:style w:type="paragraph" w:customStyle="1" w:styleId="Normal1">
    <w:name w:val="Normal1"/>
    <w:rsid w:val="00C81308"/>
    <w:pPr>
      <w:spacing w:line="240" w:lineRule="auto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C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mcVrtQjKHQaaciwcyCGEs9ZzXw==">AMUW2mVsA3soWugiNXpf0GQi2KwRjqLwRohPuRdNynIdQ+BbVrHnEhErapranqvf23BxSm/Eg9GLVdOXwBMUWm96p6MraXenZrKpIiDYAedjvegrgT1miB4=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 stevens</cp:lastModifiedBy>
  <cp:revision>2</cp:revision>
  <dcterms:created xsi:type="dcterms:W3CDTF">2022-04-04T14:35:00Z</dcterms:created>
  <dcterms:modified xsi:type="dcterms:W3CDTF">2022-04-04T14:35:00Z</dcterms:modified>
</cp:coreProperties>
</file>